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F8" w:rsidRPr="00CA78F8" w:rsidRDefault="004C2A97" w:rsidP="00857085">
      <w:pPr>
        <w:autoSpaceDE w:val="0"/>
        <w:autoSpaceDN w:val="0"/>
        <w:adjustRightInd w:val="0"/>
        <w:spacing w:after="0" w:line="240" w:lineRule="auto"/>
        <w:rPr>
          <w:rFonts w:asciiTheme="majorHAnsi" w:hAnsiTheme="majorHAnsi" w:cs="Times-Roman"/>
          <w:sz w:val="24"/>
          <w:szCs w:val="24"/>
        </w:rPr>
      </w:pPr>
      <w:r w:rsidRPr="00CA78F8">
        <w:rPr>
          <w:rFonts w:asciiTheme="majorHAnsi" w:hAnsiTheme="majorHAnsi" w:cs="Times-Roman"/>
          <w:sz w:val="24"/>
          <w:szCs w:val="24"/>
        </w:rPr>
        <w:t xml:space="preserve">&lt;Company Name&gt; is pleased to announce that we </w:t>
      </w:r>
      <w:r w:rsidR="00CA78F8" w:rsidRPr="00CA78F8">
        <w:rPr>
          <w:rFonts w:asciiTheme="majorHAnsi" w:hAnsiTheme="majorHAnsi" w:cs="Times-Roman"/>
          <w:sz w:val="24"/>
          <w:szCs w:val="24"/>
        </w:rPr>
        <w:t>have been awarded</w:t>
      </w:r>
      <w:r w:rsidRPr="00CA78F8">
        <w:rPr>
          <w:rFonts w:asciiTheme="majorHAnsi" w:hAnsiTheme="majorHAnsi" w:cs="Times-Roman"/>
          <w:sz w:val="24"/>
          <w:szCs w:val="24"/>
        </w:rPr>
        <w:t xml:space="preserve"> a </w:t>
      </w:r>
      <w:r w:rsidRPr="00CA78F8">
        <w:rPr>
          <w:rFonts w:asciiTheme="majorHAnsi" w:hAnsiTheme="majorHAnsi" w:cs="Times-Roman"/>
          <w:i/>
          <w:sz w:val="24"/>
          <w:szCs w:val="24"/>
        </w:rPr>
        <w:t>Logistics Management</w:t>
      </w:r>
      <w:r w:rsidRPr="00CA78F8">
        <w:rPr>
          <w:rFonts w:asciiTheme="majorHAnsi" w:hAnsiTheme="majorHAnsi" w:cs="Times-Roman"/>
          <w:sz w:val="24"/>
          <w:szCs w:val="24"/>
        </w:rPr>
        <w:t xml:space="preserve"> 2013 Quest for Quality Award in &lt;Category&gt;.  </w:t>
      </w:r>
    </w:p>
    <w:p w:rsidR="00CA78F8" w:rsidRPr="00CA78F8" w:rsidRDefault="00CA78F8" w:rsidP="00857085">
      <w:pPr>
        <w:autoSpaceDE w:val="0"/>
        <w:autoSpaceDN w:val="0"/>
        <w:adjustRightInd w:val="0"/>
        <w:spacing w:after="0" w:line="240" w:lineRule="auto"/>
        <w:rPr>
          <w:rFonts w:asciiTheme="majorHAnsi" w:hAnsiTheme="majorHAnsi" w:cs="Times-Roman"/>
          <w:sz w:val="24"/>
          <w:szCs w:val="24"/>
        </w:rPr>
      </w:pPr>
    </w:p>
    <w:p w:rsidR="00095BFD" w:rsidRDefault="004C2A97" w:rsidP="00857085">
      <w:pPr>
        <w:autoSpaceDE w:val="0"/>
        <w:autoSpaceDN w:val="0"/>
        <w:adjustRightInd w:val="0"/>
        <w:spacing w:after="0" w:line="240" w:lineRule="auto"/>
        <w:rPr>
          <w:rFonts w:asciiTheme="majorHAnsi" w:hAnsiTheme="majorHAnsi" w:cs="Times-Roman"/>
          <w:sz w:val="24"/>
          <w:szCs w:val="24"/>
        </w:rPr>
      </w:pPr>
      <w:r w:rsidRPr="00CA78F8">
        <w:rPr>
          <w:rFonts w:asciiTheme="majorHAnsi" w:hAnsiTheme="majorHAnsi" w:cs="Times-Roman"/>
          <w:sz w:val="24"/>
          <w:szCs w:val="24"/>
        </w:rPr>
        <w:t xml:space="preserve">The Quest for Quality Awards </w:t>
      </w:r>
      <w:proofErr w:type="gramStart"/>
      <w:r w:rsidR="00095BFD" w:rsidRPr="00CA78F8">
        <w:rPr>
          <w:rFonts w:asciiTheme="majorHAnsi" w:hAnsiTheme="majorHAnsi" w:cs="Times-Roman"/>
          <w:sz w:val="24"/>
          <w:szCs w:val="24"/>
        </w:rPr>
        <w:t>are</w:t>
      </w:r>
      <w:proofErr w:type="gramEnd"/>
      <w:r w:rsidR="00095BFD" w:rsidRPr="00CA78F8">
        <w:rPr>
          <w:rFonts w:asciiTheme="majorHAnsi" w:hAnsiTheme="majorHAnsi" w:cs="Times-Roman"/>
          <w:sz w:val="24"/>
          <w:szCs w:val="24"/>
        </w:rPr>
        <w:t xml:space="preserve"> the gold standard for customer satisfaction and performance excellence for carriers, ports, and logistics providers worldwide. </w:t>
      </w:r>
      <w:r w:rsidRPr="00CA78F8">
        <w:rPr>
          <w:rFonts w:asciiTheme="majorHAnsi" w:hAnsiTheme="majorHAnsi" w:cs="Times-Roman"/>
          <w:sz w:val="24"/>
          <w:szCs w:val="24"/>
        </w:rPr>
        <w:t xml:space="preserve"> We are proud to be among such an elite group.</w:t>
      </w:r>
    </w:p>
    <w:p w:rsidR="00857085" w:rsidRDefault="00857085" w:rsidP="00857085">
      <w:pPr>
        <w:autoSpaceDE w:val="0"/>
        <w:autoSpaceDN w:val="0"/>
        <w:adjustRightInd w:val="0"/>
        <w:spacing w:after="0" w:line="240" w:lineRule="auto"/>
        <w:rPr>
          <w:rFonts w:asciiTheme="majorHAnsi" w:hAnsiTheme="majorHAnsi" w:cs="Times-Roman"/>
          <w:sz w:val="24"/>
          <w:szCs w:val="24"/>
        </w:rPr>
      </w:pPr>
    </w:p>
    <w:p w:rsidR="00857085" w:rsidRDefault="00CA78F8" w:rsidP="00857085">
      <w:pPr>
        <w:autoSpaceDE w:val="0"/>
        <w:autoSpaceDN w:val="0"/>
        <w:adjustRightInd w:val="0"/>
        <w:spacing w:after="0" w:line="240" w:lineRule="auto"/>
        <w:rPr>
          <w:rFonts w:asciiTheme="majorHAnsi" w:hAnsiTheme="majorHAnsi" w:cs="Arial"/>
          <w:sz w:val="24"/>
          <w:szCs w:val="24"/>
        </w:rPr>
      </w:pPr>
      <w:r w:rsidRPr="00CA78F8">
        <w:rPr>
          <w:rFonts w:asciiTheme="majorHAnsi" w:hAnsiTheme="majorHAnsi"/>
          <w:i/>
          <w:sz w:val="24"/>
          <w:szCs w:val="24"/>
        </w:rPr>
        <w:t>Logistics Management</w:t>
      </w:r>
      <w:r w:rsidRPr="00CA78F8">
        <w:rPr>
          <w:rFonts w:asciiTheme="majorHAnsi" w:hAnsiTheme="majorHAnsi"/>
          <w:sz w:val="24"/>
          <w:szCs w:val="24"/>
        </w:rPr>
        <w:t>’s</w:t>
      </w:r>
      <w:r w:rsidRPr="00CA78F8">
        <w:rPr>
          <w:rFonts w:asciiTheme="majorHAnsi" w:hAnsiTheme="majorHAnsi"/>
          <w:i/>
          <w:sz w:val="24"/>
          <w:szCs w:val="24"/>
        </w:rPr>
        <w:t xml:space="preserve"> </w:t>
      </w:r>
      <w:r w:rsidRPr="00CA78F8">
        <w:rPr>
          <w:rFonts w:asciiTheme="majorHAnsi" w:hAnsiTheme="majorHAnsi"/>
          <w:sz w:val="24"/>
          <w:szCs w:val="24"/>
        </w:rPr>
        <w:t>(</w:t>
      </w:r>
      <w:r w:rsidRPr="00CA78F8">
        <w:rPr>
          <w:rFonts w:asciiTheme="majorHAnsi" w:hAnsiTheme="majorHAnsi"/>
          <w:i/>
          <w:sz w:val="24"/>
          <w:szCs w:val="24"/>
        </w:rPr>
        <w:t>LM</w:t>
      </w:r>
      <w:r w:rsidRPr="00CA78F8">
        <w:rPr>
          <w:rFonts w:asciiTheme="majorHAnsi" w:hAnsiTheme="majorHAnsi"/>
          <w:sz w:val="24"/>
          <w:szCs w:val="24"/>
        </w:rPr>
        <w:t>)</w:t>
      </w:r>
      <w:r w:rsidRPr="00CA78F8">
        <w:rPr>
          <w:rFonts w:asciiTheme="majorHAnsi" w:hAnsiTheme="majorHAnsi"/>
          <w:i/>
          <w:sz w:val="24"/>
          <w:szCs w:val="24"/>
        </w:rPr>
        <w:t xml:space="preserve"> Annual Quest for Quality Awards</w:t>
      </w:r>
      <w:r w:rsidRPr="00CA78F8">
        <w:rPr>
          <w:rFonts w:asciiTheme="majorHAnsi" w:hAnsiTheme="majorHAnsi"/>
          <w:sz w:val="24"/>
          <w:szCs w:val="24"/>
        </w:rPr>
        <w:t xml:space="preserve"> is the culmination of a six-month research project conducted by Peerless Research Group (PRG).  </w:t>
      </w:r>
      <w:r w:rsidR="004C2A97" w:rsidRPr="00CA78F8">
        <w:rPr>
          <w:rFonts w:asciiTheme="majorHAnsi" w:hAnsiTheme="majorHAnsi" w:cs="Arial"/>
          <w:sz w:val="24"/>
          <w:szCs w:val="24"/>
        </w:rPr>
        <w:t xml:space="preserve">For three decades, </w:t>
      </w:r>
      <w:r w:rsidR="004C2A97" w:rsidRPr="00CA78F8">
        <w:rPr>
          <w:rFonts w:asciiTheme="majorHAnsi" w:hAnsiTheme="majorHAnsi" w:cs="Arial"/>
          <w:i/>
          <w:iCs/>
          <w:sz w:val="24"/>
          <w:szCs w:val="24"/>
        </w:rPr>
        <w:t>LM</w:t>
      </w:r>
      <w:r w:rsidR="004C2A97" w:rsidRPr="00CA78F8">
        <w:rPr>
          <w:rFonts w:asciiTheme="majorHAnsi" w:hAnsiTheme="majorHAnsi" w:cs="Arial"/>
          <w:sz w:val="24"/>
          <w:szCs w:val="24"/>
        </w:rPr>
        <w:t xml:space="preserve">’s Quest for Quality has been regarded in the transportation and logistics industry as the most important measure of customer satisfaction and performance excellence. </w:t>
      </w:r>
    </w:p>
    <w:p w:rsidR="009227E7" w:rsidRDefault="009227E7" w:rsidP="00857085">
      <w:pPr>
        <w:autoSpaceDE w:val="0"/>
        <w:autoSpaceDN w:val="0"/>
        <w:adjustRightInd w:val="0"/>
        <w:spacing w:after="0" w:line="240" w:lineRule="auto"/>
        <w:rPr>
          <w:rFonts w:asciiTheme="majorHAnsi" w:hAnsiTheme="majorHAnsi" w:cs="Arial"/>
          <w:sz w:val="24"/>
          <w:szCs w:val="24"/>
        </w:rPr>
      </w:pPr>
    </w:p>
    <w:p w:rsidR="003512D7" w:rsidRDefault="003512D7" w:rsidP="003512D7">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 “W</w:t>
      </w:r>
      <w:r w:rsidRPr="003512D7">
        <w:rPr>
          <w:rFonts w:asciiTheme="majorHAnsi" w:hAnsiTheme="majorHAnsi" w:cs="Times-Roman"/>
          <w:sz w:val="24"/>
          <w:szCs w:val="24"/>
        </w:rPr>
        <w:t xml:space="preserve">hat makes the Quest for Quality Awards stand out in </w:t>
      </w:r>
      <w:r>
        <w:rPr>
          <w:rFonts w:asciiTheme="majorHAnsi" w:hAnsiTheme="majorHAnsi" w:cs="Times-Roman"/>
          <w:sz w:val="24"/>
          <w:szCs w:val="24"/>
        </w:rPr>
        <w:t>the market is the fact that the</w:t>
      </w:r>
      <w:r w:rsidRPr="003512D7">
        <w:rPr>
          <w:rFonts w:asciiTheme="majorHAnsi" w:hAnsiTheme="majorHAnsi" w:cs="Times-Roman"/>
          <w:sz w:val="24"/>
          <w:szCs w:val="24"/>
        </w:rPr>
        <w:t xml:space="preserve"> winners </w:t>
      </w:r>
      <w:r>
        <w:rPr>
          <w:rFonts w:asciiTheme="majorHAnsi" w:hAnsiTheme="majorHAnsi" w:cs="Times-Roman"/>
          <w:sz w:val="24"/>
          <w:szCs w:val="24"/>
        </w:rPr>
        <w:t>are</w:t>
      </w:r>
      <w:r w:rsidRPr="003512D7">
        <w:rPr>
          <w:rFonts w:asciiTheme="majorHAnsi" w:hAnsiTheme="majorHAnsi" w:cs="Times-Roman"/>
          <w:sz w:val="24"/>
          <w:szCs w:val="24"/>
        </w:rPr>
        <w:t xml:space="preserve"> determined by the readers of</w:t>
      </w:r>
      <w:r>
        <w:rPr>
          <w:rFonts w:asciiTheme="majorHAnsi" w:hAnsiTheme="majorHAnsi" w:cs="Times-Roman"/>
          <w:i/>
          <w:sz w:val="24"/>
          <w:szCs w:val="24"/>
        </w:rPr>
        <w:t xml:space="preserve"> Logistics Management</w:t>
      </w:r>
      <w:r w:rsidRPr="003512D7">
        <w:rPr>
          <w:rFonts w:asciiTheme="majorHAnsi" w:hAnsiTheme="majorHAnsi" w:cs="Times-Roman"/>
          <w:sz w:val="24"/>
          <w:szCs w:val="24"/>
        </w:rPr>
        <w:t>—the buyers of logistics and transportation services who put these carriers and service providers to work ar</w:t>
      </w:r>
      <w:r>
        <w:rPr>
          <w:rFonts w:asciiTheme="majorHAnsi" w:hAnsiTheme="majorHAnsi" w:cs="Times-Roman"/>
          <w:sz w:val="24"/>
          <w:szCs w:val="24"/>
        </w:rPr>
        <w:t xml:space="preserve">ound the clock and around globe,” said Michael </w:t>
      </w:r>
      <w:proofErr w:type="spellStart"/>
      <w:r>
        <w:rPr>
          <w:rFonts w:asciiTheme="majorHAnsi" w:hAnsiTheme="majorHAnsi" w:cs="Times-Roman"/>
          <w:sz w:val="24"/>
          <w:szCs w:val="24"/>
        </w:rPr>
        <w:t>Levans</w:t>
      </w:r>
      <w:proofErr w:type="spellEnd"/>
      <w:r>
        <w:rPr>
          <w:rFonts w:asciiTheme="majorHAnsi" w:hAnsiTheme="majorHAnsi" w:cs="Times-Roman"/>
          <w:sz w:val="24"/>
          <w:szCs w:val="24"/>
        </w:rPr>
        <w:t xml:space="preserve">, Group Editorial Director of Peerless Media, </w:t>
      </w:r>
      <w:proofErr w:type="gramStart"/>
      <w:r>
        <w:rPr>
          <w:rFonts w:asciiTheme="majorHAnsi" w:hAnsiTheme="majorHAnsi" w:cs="Times-Roman"/>
          <w:sz w:val="24"/>
          <w:szCs w:val="24"/>
        </w:rPr>
        <w:t>LLC.,</w:t>
      </w:r>
      <w:proofErr w:type="gramEnd"/>
      <w:r>
        <w:rPr>
          <w:rFonts w:asciiTheme="majorHAnsi" w:hAnsiTheme="majorHAnsi" w:cs="Times-Roman"/>
          <w:sz w:val="24"/>
          <w:szCs w:val="24"/>
        </w:rPr>
        <w:t xml:space="preserve"> the publisher of </w:t>
      </w:r>
      <w:r w:rsidRPr="003512D7">
        <w:rPr>
          <w:rFonts w:asciiTheme="majorHAnsi" w:hAnsiTheme="majorHAnsi" w:cs="Times-Roman"/>
          <w:i/>
          <w:sz w:val="24"/>
          <w:szCs w:val="24"/>
        </w:rPr>
        <w:t>Logistics Management</w:t>
      </w:r>
      <w:r>
        <w:rPr>
          <w:rFonts w:asciiTheme="majorHAnsi" w:hAnsiTheme="majorHAnsi" w:cs="Times-Roman"/>
          <w:i/>
          <w:sz w:val="24"/>
          <w:szCs w:val="24"/>
        </w:rPr>
        <w:t>.</w:t>
      </w:r>
      <w:r w:rsidRPr="003512D7">
        <w:rPr>
          <w:rFonts w:asciiTheme="majorHAnsi" w:hAnsiTheme="majorHAnsi" w:cs="Times-Roman"/>
          <w:sz w:val="24"/>
          <w:szCs w:val="24"/>
        </w:rPr>
        <w:t xml:space="preserve"> </w:t>
      </w:r>
    </w:p>
    <w:p w:rsidR="003512D7" w:rsidRDefault="003512D7" w:rsidP="003512D7">
      <w:pPr>
        <w:autoSpaceDE w:val="0"/>
        <w:autoSpaceDN w:val="0"/>
        <w:adjustRightInd w:val="0"/>
        <w:spacing w:after="0" w:line="240" w:lineRule="auto"/>
        <w:rPr>
          <w:rFonts w:asciiTheme="majorHAnsi" w:hAnsiTheme="majorHAnsi" w:cs="Times-Roman"/>
          <w:sz w:val="24"/>
          <w:szCs w:val="24"/>
        </w:rPr>
      </w:pPr>
    </w:p>
    <w:p w:rsidR="009227E7" w:rsidRPr="003512D7" w:rsidRDefault="003512D7" w:rsidP="003512D7">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w:t>
      </w:r>
      <w:r w:rsidRPr="003512D7">
        <w:rPr>
          <w:rFonts w:asciiTheme="majorHAnsi" w:hAnsiTheme="majorHAnsi" w:cs="Times-Roman"/>
          <w:sz w:val="24"/>
          <w:szCs w:val="24"/>
        </w:rPr>
        <w:t xml:space="preserve">And when you consider the </w:t>
      </w:r>
      <w:r>
        <w:rPr>
          <w:rFonts w:asciiTheme="majorHAnsi" w:hAnsiTheme="majorHAnsi" w:cs="Times-Roman"/>
          <w:sz w:val="24"/>
          <w:szCs w:val="24"/>
        </w:rPr>
        <w:t xml:space="preserve">challenging </w:t>
      </w:r>
      <w:r w:rsidRPr="003512D7">
        <w:rPr>
          <w:rFonts w:asciiTheme="majorHAnsi" w:hAnsiTheme="majorHAnsi" w:cs="Times-Roman"/>
          <w:sz w:val="24"/>
          <w:szCs w:val="24"/>
        </w:rPr>
        <w:t xml:space="preserve">operating environment in which </w:t>
      </w:r>
      <w:r>
        <w:rPr>
          <w:rFonts w:asciiTheme="majorHAnsi" w:hAnsiTheme="majorHAnsi" w:cs="Times-Roman"/>
          <w:sz w:val="24"/>
          <w:szCs w:val="24"/>
        </w:rPr>
        <w:t>our nation’s transportation services providers have been</w:t>
      </w:r>
      <w:r w:rsidRPr="003512D7">
        <w:rPr>
          <w:rFonts w:asciiTheme="majorHAnsi" w:hAnsiTheme="majorHAnsi" w:cs="Times-Roman"/>
          <w:sz w:val="24"/>
          <w:szCs w:val="24"/>
        </w:rPr>
        <w:t xml:space="preserve"> operating over the past 12 months, </w:t>
      </w:r>
      <w:r>
        <w:rPr>
          <w:rFonts w:asciiTheme="majorHAnsi" w:hAnsiTheme="majorHAnsi" w:cs="Times-Roman"/>
          <w:sz w:val="24"/>
          <w:szCs w:val="24"/>
        </w:rPr>
        <w:t>our editorial</w:t>
      </w:r>
      <w:r w:rsidRPr="003512D7">
        <w:rPr>
          <w:rFonts w:asciiTheme="majorHAnsi" w:hAnsiTheme="majorHAnsi" w:cs="Times-Roman"/>
          <w:sz w:val="24"/>
          <w:szCs w:val="24"/>
        </w:rPr>
        <w:t xml:space="preserve"> staff agrees that walking away with a Quest for Quality Award in </w:t>
      </w:r>
      <w:r>
        <w:rPr>
          <w:rFonts w:asciiTheme="majorHAnsi" w:hAnsiTheme="majorHAnsi" w:cs="Times-Roman"/>
          <w:sz w:val="24"/>
          <w:szCs w:val="24"/>
        </w:rPr>
        <w:t>2013</w:t>
      </w:r>
      <w:r w:rsidRPr="003512D7">
        <w:rPr>
          <w:rFonts w:asciiTheme="majorHAnsi" w:hAnsiTheme="majorHAnsi" w:cs="Times-Roman"/>
          <w:sz w:val="24"/>
          <w:szCs w:val="24"/>
        </w:rPr>
        <w:t xml:space="preserve"> is nothing less than a tremendous achievement.</w:t>
      </w:r>
      <w:r>
        <w:rPr>
          <w:rFonts w:asciiTheme="majorHAnsi" w:hAnsiTheme="majorHAnsi" w:cs="Times-Roman"/>
          <w:sz w:val="24"/>
          <w:szCs w:val="24"/>
        </w:rPr>
        <w:t>”</w:t>
      </w:r>
    </w:p>
    <w:p w:rsidR="009227E7" w:rsidRDefault="009227E7" w:rsidP="00857085">
      <w:pPr>
        <w:autoSpaceDE w:val="0"/>
        <w:autoSpaceDN w:val="0"/>
        <w:adjustRightInd w:val="0"/>
        <w:spacing w:after="0" w:line="240" w:lineRule="auto"/>
        <w:rPr>
          <w:rFonts w:asciiTheme="majorHAnsi" w:hAnsiTheme="majorHAnsi" w:cs="Times-Roman"/>
          <w:sz w:val="24"/>
          <w:szCs w:val="24"/>
        </w:rPr>
      </w:pPr>
    </w:p>
    <w:p w:rsidR="009227E7" w:rsidRPr="009227E7" w:rsidRDefault="009227E7" w:rsidP="00857085">
      <w:pPr>
        <w:autoSpaceDE w:val="0"/>
        <w:autoSpaceDN w:val="0"/>
        <w:adjustRightInd w:val="0"/>
        <w:spacing w:after="0" w:line="240" w:lineRule="auto"/>
        <w:rPr>
          <w:rFonts w:asciiTheme="majorHAnsi" w:hAnsiTheme="majorHAnsi" w:cs="Arial"/>
          <w:b/>
          <w:sz w:val="24"/>
          <w:szCs w:val="24"/>
        </w:rPr>
      </w:pPr>
      <w:r w:rsidRPr="009227E7">
        <w:rPr>
          <w:rFonts w:asciiTheme="majorHAnsi" w:hAnsiTheme="majorHAnsi" w:cs="Times-Roman"/>
          <w:b/>
          <w:sz w:val="24"/>
          <w:szCs w:val="24"/>
        </w:rPr>
        <w:t>About the Quest for Quality Awards</w:t>
      </w:r>
    </w:p>
    <w:p w:rsidR="00857085" w:rsidRPr="00857085" w:rsidRDefault="00857085" w:rsidP="00857085">
      <w:pPr>
        <w:autoSpaceDE w:val="0"/>
        <w:autoSpaceDN w:val="0"/>
        <w:adjustRightInd w:val="0"/>
        <w:spacing w:after="0" w:line="240" w:lineRule="auto"/>
        <w:rPr>
          <w:rFonts w:asciiTheme="majorHAnsi" w:hAnsiTheme="majorHAnsi" w:cs="Arial"/>
          <w:sz w:val="24"/>
          <w:szCs w:val="24"/>
        </w:rPr>
      </w:pPr>
    </w:p>
    <w:p w:rsidR="00CA78F8" w:rsidRPr="00CA78F8" w:rsidRDefault="00CA78F8" w:rsidP="00857085">
      <w:pPr>
        <w:widowControl w:val="0"/>
        <w:autoSpaceDE w:val="0"/>
        <w:autoSpaceDN w:val="0"/>
        <w:adjustRightInd w:val="0"/>
        <w:spacing w:line="240" w:lineRule="auto"/>
        <w:rPr>
          <w:rFonts w:asciiTheme="majorHAnsi" w:hAnsiTheme="majorHAnsi"/>
          <w:sz w:val="24"/>
          <w:szCs w:val="24"/>
        </w:rPr>
      </w:pPr>
      <w:r w:rsidRPr="00CA78F8">
        <w:rPr>
          <w:rFonts w:asciiTheme="majorHAnsi" w:hAnsiTheme="majorHAnsi"/>
          <w:sz w:val="24"/>
          <w:szCs w:val="24"/>
        </w:rPr>
        <w:t xml:space="preserve">To determine the best of the best, </w:t>
      </w:r>
      <w:r w:rsidRPr="00CA78F8">
        <w:rPr>
          <w:rFonts w:asciiTheme="majorHAnsi" w:hAnsiTheme="majorHAnsi"/>
          <w:i/>
          <w:iCs/>
          <w:sz w:val="24"/>
          <w:szCs w:val="24"/>
        </w:rPr>
        <w:t>LM</w:t>
      </w:r>
      <w:r w:rsidRPr="00CA78F8">
        <w:rPr>
          <w:rFonts w:asciiTheme="majorHAnsi" w:hAnsiTheme="majorHAnsi"/>
          <w:sz w:val="24"/>
          <w:szCs w:val="24"/>
        </w:rPr>
        <w:t xml:space="preserve"> readers—logistics, transportation, and supply chain decision makers—rate carriers, third-party logistics (3PL) service providers, and now U.S. port operators strictly on the basis of service quality. One of the most notable elements about the Quest for Quality is that it allows these shippers to vote in the genre of services they actually use and fully understand; in turn, they can vote for the providers that they feel have best delivered on quality service in specifi</w:t>
      </w:r>
      <w:bookmarkStart w:id="0" w:name="_GoBack"/>
      <w:bookmarkEnd w:id="0"/>
      <w:r w:rsidRPr="00CA78F8">
        <w:rPr>
          <w:rFonts w:asciiTheme="majorHAnsi" w:hAnsiTheme="majorHAnsi"/>
          <w:sz w:val="24"/>
          <w:szCs w:val="24"/>
        </w:rPr>
        <w:t>c niches.</w:t>
      </w:r>
    </w:p>
    <w:p w:rsidR="00CA78F8" w:rsidRPr="00CA78F8" w:rsidRDefault="00CA78F8" w:rsidP="00857085">
      <w:pPr>
        <w:widowControl w:val="0"/>
        <w:autoSpaceDE w:val="0"/>
        <w:autoSpaceDN w:val="0"/>
        <w:adjustRightInd w:val="0"/>
        <w:spacing w:line="240" w:lineRule="auto"/>
        <w:rPr>
          <w:rFonts w:asciiTheme="majorHAnsi" w:hAnsiTheme="majorHAnsi"/>
          <w:sz w:val="24"/>
          <w:szCs w:val="24"/>
        </w:rPr>
      </w:pPr>
      <w:r w:rsidRPr="00CA78F8">
        <w:rPr>
          <w:rFonts w:asciiTheme="majorHAnsi" w:hAnsiTheme="majorHAnsi"/>
          <w:sz w:val="24"/>
          <w:szCs w:val="24"/>
        </w:rPr>
        <w:t xml:space="preserve">This year, </w:t>
      </w:r>
      <w:r w:rsidRPr="00CA78F8">
        <w:rPr>
          <w:rFonts w:asciiTheme="majorHAnsi" w:hAnsiTheme="majorHAnsi"/>
          <w:i/>
          <w:sz w:val="24"/>
          <w:szCs w:val="24"/>
        </w:rPr>
        <w:t>Logistics Management</w:t>
      </w:r>
      <w:r w:rsidRPr="00CA78F8">
        <w:rPr>
          <w:rFonts w:asciiTheme="majorHAnsi" w:hAnsiTheme="majorHAnsi"/>
          <w:sz w:val="24"/>
          <w:szCs w:val="24"/>
        </w:rPr>
        <w:t xml:space="preserve"> had </w:t>
      </w:r>
      <w:r w:rsidR="009C5AA0" w:rsidRPr="00EF6E8E">
        <w:rPr>
          <w:rFonts w:ascii="Tahoma" w:eastAsia="Times New Roman" w:hAnsi="Tahoma" w:cs="Tahoma"/>
          <w:sz w:val="24"/>
          <w:szCs w:val="24"/>
        </w:rPr>
        <w:t xml:space="preserve">6,179 </w:t>
      </w:r>
      <w:r w:rsidRPr="00CA78F8">
        <w:rPr>
          <w:rFonts w:asciiTheme="majorHAnsi" w:hAnsiTheme="majorHAnsi"/>
          <w:sz w:val="24"/>
          <w:szCs w:val="24"/>
        </w:rPr>
        <w:t xml:space="preserve">logistics and supply chain decision makers place their vote. This six-month research undertaking results in nine lists featuring </w:t>
      </w:r>
      <w:r w:rsidR="003512D7" w:rsidRPr="009C5AA0">
        <w:rPr>
          <w:rFonts w:asciiTheme="majorHAnsi" w:hAnsiTheme="majorHAnsi"/>
          <w:color w:val="000000" w:themeColor="text1"/>
          <w:sz w:val="24"/>
          <w:szCs w:val="24"/>
        </w:rPr>
        <w:t>1</w:t>
      </w:r>
      <w:r w:rsidR="009C5AA0" w:rsidRPr="009C5AA0">
        <w:rPr>
          <w:rFonts w:asciiTheme="majorHAnsi" w:hAnsiTheme="majorHAnsi"/>
          <w:color w:val="000000" w:themeColor="text1"/>
          <w:sz w:val="24"/>
          <w:szCs w:val="24"/>
        </w:rPr>
        <w:t>29</w:t>
      </w:r>
      <w:r w:rsidR="003512D7" w:rsidRPr="009C5AA0">
        <w:rPr>
          <w:rFonts w:asciiTheme="majorHAnsi" w:hAnsiTheme="majorHAnsi"/>
          <w:color w:val="000000" w:themeColor="text1"/>
          <w:sz w:val="24"/>
          <w:szCs w:val="24"/>
        </w:rPr>
        <w:t xml:space="preserve"> </w:t>
      </w:r>
      <w:r w:rsidRPr="00CA78F8">
        <w:rPr>
          <w:rFonts w:asciiTheme="majorHAnsi" w:hAnsiTheme="majorHAnsi"/>
          <w:sz w:val="24"/>
          <w:szCs w:val="24"/>
        </w:rPr>
        <w:t xml:space="preserve">transportation and logistics services provider organizations that have gone for the gold and have achieved their mission of being designated “best of the best” by the readers of </w:t>
      </w:r>
      <w:r w:rsidRPr="00CA78F8">
        <w:rPr>
          <w:rFonts w:asciiTheme="majorHAnsi" w:hAnsiTheme="majorHAnsi"/>
          <w:i/>
          <w:sz w:val="24"/>
          <w:szCs w:val="24"/>
        </w:rPr>
        <w:t>LM</w:t>
      </w:r>
      <w:r w:rsidRPr="00CA78F8">
        <w:rPr>
          <w:rFonts w:asciiTheme="majorHAnsi" w:hAnsiTheme="majorHAnsi"/>
          <w:sz w:val="24"/>
          <w:szCs w:val="24"/>
        </w:rPr>
        <w:t xml:space="preserve">.  </w:t>
      </w:r>
    </w:p>
    <w:p w:rsidR="00C7729B" w:rsidRPr="00CA78F8" w:rsidRDefault="00095BFD" w:rsidP="00857085">
      <w:pPr>
        <w:autoSpaceDE w:val="0"/>
        <w:autoSpaceDN w:val="0"/>
        <w:adjustRightInd w:val="0"/>
        <w:spacing w:after="0" w:line="240" w:lineRule="auto"/>
        <w:rPr>
          <w:rFonts w:asciiTheme="majorHAnsi" w:hAnsiTheme="majorHAnsi" w:cs="Times-Roman"/>
          <w:sz w:val="24"/>
          <w:szCs w:val="24"/>
        </w:rPr>
      </w:pPr>
      <w:r w:rsidRPr="00CA78F8">
        <w:rPr>
          <w:rFonts w:asciiTheme="majorHAnsi" w:hAnsiTheme="majorHAnsi" w:cs="Times-Roman"/>
          <w:sz w:val="24"/>
          <w:szCs w:val="24"/>
        </w:rPr>
        <w:t xml:space="preserve">You can find the full list of winners from each Quest for Quality category in the August issue of </w:t>
      </w:r>
      <w:r w:rsidRPr="00CA78F8">
        <w:rPr>
          <w:rFonts w:asciiTheme="majorHAnsi" w:hAnsiTheme="majorHAnsi" w:cs="Times-Italic"/>
          <w:i/>
          <w:iCs/>
          <w:sz w:val="24"/>
          <w:szCs w:val="24"/>
        </w:rPr>
        <w:t>Logistics Management</w:t>
      </w:r>
      <w:r w:rsidR="004C2A97" w:rsidRPr="00CA78F8">
        <w:rPr>
          <w:rFonts w:asciiTheme="majorHAnsi" w:hAnsiTheme="majorHAnsi" w:cs="Times-Roman"/>
          <w:sz w:val="24"/>
          <w:szCs w:val="24"/>
        </w:rPr>
        <w:t xml:space="preserve"> and online at &lt;link&gt;.  </w:t>
      </w:r>
    </w:p>
    <w:p w:rsidR="00CA78F8" w:rsidRPr="00CA78F8" w:rsidRDefault="00CA78F8" w:rsidP="00857085">
      <w:pPr>
        <w:autoSpaceDE w:val="0"/>
        <w:autoSpaceDN w:val="0"/>
        <w:adjustRightInd w:val="0"/>
        <w:spacing w:after="0" w:line="240" w:lineRule="auto"/>
        <w:rPr>
          <w:rFonts w:asciiTheme="majorHAnsi" w:hAnsiTheme="majorHAnsi" w:cs="Times-Roman"/>
          <w:sz w:val="24"/>
          <w:szCs w:val="24"/>
        </w:rPr>
      </w:pPr>
    </w:p>
    <w:p w:rsidR="00CA78F8" w:rsidRPr="00CA78F8" w:rsidRDefault="00CA78F8" w:rsidP="00857085">
      <w:pPr>
        <w:spacing w:line="240" w:lineRule="auto"/>
        <w:rPr>
          <w:rFonts w:asciiTheme="majorHAnsi" w:hAnsiTheme="majorHAnsi"/>
          <w:sz w:val="24"/>
          <w:szCs w:val="24"/>
        </w:rPr>
      </w:pPr>
    </w:p>
    <w:p w:rsidR="00CA78F8" w:rsidRPr="00CA78F8" w:rsidRDefault="00CA78F8" w:rsidP="00857085">
      <w:pPr>
        <w:widowControl w:val="0"/>
        <w:autoSpaceDE w:val="0"/>
        <w:autoSpaceDN w:val="0"/>
        <w:adjustRightInd w:val="0"/>
        <w:spacing w:line="240" w:lineRule="auto"/>
        <w:ind w:firstLine="720"/>
        <w:rPr>
          <w:rFonts w:asciiTheme="majorHAnsi" w:hAnsiTheme="majorHAnsi"/>
          <w:sz w:val="24"/>
          <w:szCs w:val="24"/>
        </w:rPr>
      </w:pPr>
    </w:p>
    <w:p w:rsidR="00CA78F8" w:rsidRPr="00CA78F8" w:rsidRDefault="00CA78F8" w:rsidP="00857085">
      <w:pPr>
        <w:widowControl w:val="0"/>
        <w:autoSpaceDE w:val="0"/>
        <w:autoSpaceDN w:val="0"/>
        <w:adjustRightInd w:val="0"/>
        <w:spacing w:line="240" w:lineRule="auto"/>
        <w:ind w:firstLine="720"/>
        <w:rPr>
          <w:rFonts w:asciiTheme="majorHAnsi" w:hAnsiTheme="majorHAnsi"/>
          <w:sz w:val="24"/>
          <w:szCs w:val="24"/>
        </w:rPr>
      </w:pPr>
      <w:r w:rsidRPr="00CA78F8">
        <w:rPr>
          <w:rFonts w:asciiTheme="majorHAnsi" w:hAnsiTheme="majorHAnsi"/>
          <w:sz w:val="24"/>
          <w:szCs w:val="24"/>
        </w:rPr>
        <w:t>###</w:t>
      </w:r>
    </w:p>
    <w:p w:rsidR="00CA78F8" w:rsidRPr="00CA78F8" w:rsidRDefault="00CA78F8" w:rsidP="00857085">
      <w:pPr>
        <w:widowControl w:val="0"/>
        <w:autoSpaceDE w:val="0"/>
        <w:autoSpaceDN w:val="0"/>
        <w:adjustRightInd w:val="0"/>
        <w:spacing w:line="240" w:lineRule="auto"/>
        <w:ind w:firstLine="720"/>
        <w:rPr>
          <w:rFonts w:asciiTheme="majorHAnsi" w:hAnsiTheme="majorHAnsi"/>
          <w:sz w:val="24"/>
          <w:szCs w:val="24"/>
        </w:rPr>
      </w:pPr>
    </w:p>
    <w:p w:rsidR="00CA78F8" w:rsidRPr="00CA78F8" w:rsidRDefault="00CA78F8" w:rsidP="00857085">
      <w:pPr>
        <w:spacing w:line="240" w:lineRule="auto"/>
        <w:rPr>
          <w:rFonts w:asciiTheme="majorHAnsi" w:hAnsiTheme="majorHAnsi"/>
          <w:i/>
          <w:sz w:val="24"/>
          <w:szCs w:val="24"/>
        </w:rPr>
      </w:pPr>
      <w:r w:rsidRPr="00CA78F8">
        <w:rPr>
          <w:rFonts w:asciiTheme="majorHAnsi" w:hAnsiTheme="majorHAnsi"/>
          <w:bCs/>
          <w:i/>
          <w:sz w:val="24"/>
          <w:szCs w:val="24"/>
        </w:rPr>
        <w:lastRenderedPageBreak/>
        <w:t>Now in its 51st year of</w:t>
      </w:r>
      <w:r w:rsidRPr="00CA78F8">
        <w:rPr>
          <w:rFonts w:asciiTheme="majorHAnsi" w:hAnsiTheme="majorHAnsi"/>
          <w:i/>
          <w:sz w:val="24"/>
          <w:szCs w:val="24"/>
        </w:rPr>
        <w:t xml:space="preserve"> publication, Logistics Management magazine and logisticsmgmt.com are the leading business-to-business information resources for logistics and transportation professionals in charge of the planning, management, purchase of freight transportation services.</w:t>
      </w:r>
    </w:p>
    <w:p w:rsidR="00CA78F8" w:rsidRPr="00CA78F8" w:rsidRDefault="00CA78F8" w:rsidP="00095BFD">
      <w:pPr>
        <w:autoSpaceDE w:val="0"/>
        <w:autoSpaceDN w:val="0"/>
        <w:adjustRightInd w:val="0"/>
        <w:spacing w:after="0" w:line="240" w:lineRule="auto"/>
        <w:rPr>
          <w:rFonts w:asciiTheme="majorHAnsi" w:hAnsiTheme="majorHAnsi"/>
          <w:sz w:val="24"/>
          <w:szCs w:val="24"/>
        </w:rPr>
      </w:pPr>
    </w:p>
    <w:sectPr w:rsidR="00CA78F8" w:rsidRPr="00CA78F8" w:rsidSect="0026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FD"/>
    <w:rsid w:val="00095BFD"/>
    <w:rsid w:val="00263A8F"/>
    <w:rsid w:val="003512D7"/>
    <w:rsid w:val="003957E8"/>
    <w:rsid w:val="004B13E2"/>
    <w:rsid w:val="004C2A97"/>
    <w:rsid w:val="004D0637"/>
    <w:rsid w:val="00622699"/>
    <w:rsid w:val="007237A3"/>
    <w:rsid w:val="00737F03"/>
    <w:rsid w:val="00837804"/>
    <w:rsid w:val="00857085"/>
    <w:rsid w:val="008E0D18"/>
    <w:rsid w:val="008F251F"/>
    <w:rsid w:val="009227E7"/>
    <w:rsid w:val="00943EEB"/>
    <w:rsid w:val="009C5AA0"/>
    <w:rsid w:val="00A036C4"/>
    <w:rsid w:val="00B52279"/>
    <w:rsid w:val="00C7729B"/>
    <w:rsid w:val="00CA78F8"/>
    <w:rsid w:val="00CC76FA"/>
    <w:rsid w:val="00D810D7"/>
    <w:rsid w:val="00ED602F"/>
    <w:rsid w:val="00F97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Bligh</dc:creator>
  <cp:lastModifiedBy>Karen Bligh</cp:lastModifiedBy>
  <cp:revision>2</cp:revision>
  <dcterms:created xsi:type="dcterms:W3CDTF">2013-07-25T15:34:00Z</dcterms:created>
  <dcterms:modified xsi:type="dcterms:W3CDTF">2013-07-25T15:34:00Z</dcterms:modified>
</cp:coreProperties>
</file>